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F0" w:rsidRPr="003F1342" w:rsidRDefault="003C6EF0" w:rsidP="003C6EF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r w:rsidRPr="003F1342">
        <w:rPr>
          <w:rFonts w:cs="Calibri"/>
          <w:b/>
          <w:bCs/>
          <w:color w:val="C00000"/>
          <w:sz w:val="32"/>
          <w:szCs w:val="32"/>
        </w:rPr>
        <w:t>Jadransko more</w:t>
      </w:r>
    </w:p>
    <w:p w:rsidR="003C6EF0" w:rsidRPr="003F1342" w:rsidRDefault="003C6EF0" w:rsidP="003C6EF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8"/>
          <w:szCs w:val="28"/>
        </w:rPr>
      </w:pPr>
      <w:r w:rsidRPr="003F1342">
        <w:rPr>
          <w:rFonts w:cs="Calibri"/>
          <w:b/>
          <w:sz w:val="28"/>
          <w:szCs w:val="28"/>
        </w:rPr>
        <w:t>Osnovna obilježja Jadranskoga mora</w:t>
      </w:r>
    </w:p>
    <w:p w:rsidR="003C6EF0" w:rsidRPr="003F1342" w:rsidRDefault="003C6EF0" w:rsidP="003C6EF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Cs/>
          <w:sz w:val="24"/>
          <w:szCs w:val="24"/>
        </w:rPr>
        <w:t>Jadran zauzima sjeverni dio Sredozemnoga mora.</w:t>
      </w:r>
    </w:p>
    <w:p w:rsidR="003C6EF0" w:rsidRPr="003F1342" w:rsidRDefault="003C6EF0" w:rsidP="003C6EF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3F1342">
        <w:rPr>
          <w:rFonts w:cs="Calibri"/>
          <w:bCs/>
          <w:sz w:val="24"/>
          <w:szCs w:val="24"/>
        </w:rPr>
        <w:t xml:space="preserve">Najveći dio obale i obalnoga mora pripada Hrvatskoj </w:t>
      </w:r>
      <w:r w:rsidRPr="003F1342">
        <w:rPr>
          <w:rFonts w:cs="Calibri"/>
          <w:sz w:val="24"/>
          <w:szCs w:val="24"/>
        </w:rPr>
        <w:t xml:space="preserve">i </w:t>
      </w:r>
      <w:r w:rsidRPr="003F1342">
        <w:rPr>
          <w:rFonts w:cs="Calibri"/>
          <w:bCs/>
          <w:sz w:val="24"/>
          <w:szCs w:val="24"/>
        </w:rPr>
        <w:t>Italiji.</w:t>
      </w:r>
    </w:p>
    <w:p w:rsidR="003C6EF0" w:rsidRPr="003F1342" w:rsidRDefault="003C6EF0" w:rsidP="003C6EF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3F1342">
        <w:rPr>
          <w:rFonts w:cs="Calibri"/>
          <w:bCs/>
          <w:sz w:val="24"/>
          <w:szCs w:val="24"/>
        </w:rPr>
        <w:t>Hrvatska obala je vrlo razvedena s brojnim otocima.</w:t>
      </w:r>
    </w:p>
    <w:p w:rsidR="003C6EF0" w:rsidRPr="003F1342" w:rsidRDefault="003C6EF0" w:rsidP="003C6EF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3"/>
          <w:szCs w:val="23"/>
        </w:rPr>
      </w:pPr>
      <w:r w:rsidRPr="003F1342">
        <w:rPr>
          <w:rFonts w:cs="Calibri"/>
          <w:bCs/>
          <w:sz w:val="24"/>
          <w:szCs w:val="24"/>
        </w:rPr>
        <w:t>Tip obale u kojoj se poklapa smjer pružanja otoka i obale te reljefnih oblika na otocima i priobalju naziva se</w:t>
      </w:r>
      <w:r w:rsidRPr="003F1342">
        <w:rPr>
          <w:rFonts w:cs="Calibri"/>
          <w:b/>
          <w:bCs/>
          <w:sz w:val="23"/>
          <w:szCs w:val="23"/>
        </w:rPr>
        <w:t xml:space="preserve"> dalmatinski tip obale.</w:t>
      </w:r>
    </w:p>
    <w:p w:rsidR="003C6EF0" w:rsidRPr="003F1342" w:rsidRDefault="003C6EF0" w:rsidP="003C6EF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8"/>
          <w:szCs w:val="28"/>
        </w:rPr>
      </w:pPr>
      <w:r w:rsidRPr="003F1342">
        <w:rPr>
          <w:rFonts w:cs="Calibri"/>
          <w:b/>
          <w:sz w:val="28"/>
          <w:szCs w:val="28"/>
        </w:rPr>
        <w:t>Svojstva Jadranskoga mora</w:t>
      </w:r>
    </w:p>
    <w:p w:rsidR="003C6EF0" w:rsidRPr="003F1342" w:rsidRDefault="003C6EF0" w:rsidP="003C6EF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3"/>
          <w:szCs w:val="23"/>
        </w:rPr>
      </w:pPr>
      <w:r w:rsidRPr="003F1342">
        <w:rPr>
          <w:rFonts w:cs="Calibri"/>
          <w:bCs/>
          <w:sz w:val="23"/>
          <w:szCs w:val="23"/>
        </w:rPr>
        <w:t>Jadran je toplo more. Najtoplije je ljeti, osobito u kolovozu.</w:t>
      </w:r>
    </w:p>
    <w:p w:rsidR="003C6EF0" w:rsidRPr="003F1342" w:rsidRDefault="003C6EF0" w:rsidP="003C6EF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3"/>
          <w:szCs w:val="23"/>
        </w:rPr>
      </w:pPr>
      <w:r w:rsidRPr="003F1342">
        <w:rPr>
          <w:rFonts w:cs="Calibri"/>
          <w:bCs/>
          <w:sz w:val="23"/>
          <w:szCs w:val="23"/>
        </w:rPr>
        <w:t>Jadranu je u jednoj litri prosječno otopljeno 38 grama soli.</w:t>
      </w:r>
    </w:p>
    <w:p w:rsidR="003C6EF0" w:rsidRPr="003F1342" w:rsidRDefault="003C6EF0" w:rsidP="003C6EF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3"/>
          <w:szCs w:val="23"/>
        </w:rPr>
      </w:pPr>
      <w:r w:rsidRPr="003F1342">
        <w:rPr>
          <w:rFonts w:cs="Calibri"/>
          <w:bCs/>
          <w:sz w:val="23"/>
          <w:szCs w:val="23"/>
        </w:rPr>
        <w:t>Prosječna prozirnost Jadranskog mora je oko 30 m</w:t>
      </w:r>
      <w:r w:rsidRPr="003F1342">
        <w:rPr>
          <w:rFonts w:cs="Calibri"/>
          <w:sz w:val="23"/>
          <w:szCs w:val="23"/>
        </w:rPr>
        <w:t>.</w:t>
      </w:r>
    </w:p>
    <w:p w:rsidR="003C6EF0" w:rsidRPr="003F1342" w:rsidRDefault="003C6EF0" w:rsidP="003C6EF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8"/>
          <w:szCs w:val="28"/>
        </w:rPr>
      </w:pPr>
      <w:r w:rsidRPr="003F1342">
        <w:rPr>
          <w:rFonts w:cs="Calibri"/>
          <w:b/>
          <w:sz w:val="28"/>
          <w:szCs w:val="28"/>
        </w:rPr>
        <w:t>Gibanje Jadranskoga mora</w:t>
      </w:r>
    </w:p>
    <w:p w:rsidR="003C6EF0" w:rsidRPr="003F1342" w:rsidRDefault="003C6EF0" w:rsidP="003C6EF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3"/>
          <w:szCs w:val="23"/>
        </w:rPr>
      </w:pPr>
      <w:r w:rsidRPr="003F1342">
        <w:rPr>
          <w:rFonts w:cs="Calibri"/>
          <w:sz w:val="23"/>
          <w:szCs w:val="23"/>
        </w:rPr>
        <w:t xml:space="preserve">Najveće valove stvara jugoistočni vjetar jugo. U pučinskom dijelu Jadranskoga mora </w:t>
      </w:r>
      <w:r w:rsidRPr="003F1342">
        <w:rPr>
          <w:rFonts w:cs="Calibri"/>
          <w:bCs/>
          <w:sz w:val="23"/>
          <w:szCs w:val="23"/>
        </w:rPr>
        <w:t>najviši valovi mogu dosegnuti deset metara</w:t>
      </w:r>
      <w:r w:rsidRPr="003F1342">
        <w:rPr>
          <w:rFonts w:cs="Calibri"/>
          <w:sz w:val="23"/>
          <w:szCs w:val="23"/>
        </w:rPr>
        <w:t>.</w:t>
      </w:r>
    </w:p>
    <w:p w:rsidR="003C6EF0" w:rsidRPr="003F1342" w:rsidRDefault="003C6EF0" w:rsidP="003C6EF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3"/>
          <w:szCs w:val="23"/>
        </w:rPr>
      </w:pPr>
      <w:r w:rsidRPr="003F1342">
        <w:rPr>
          <w:rFonts w:cs="Calibri"/>
          <w:bCs/>
          <w:sz w:val="23"/>
          <w:szCs w:val="23"/>
        </w:rPr>
        <w:t>Morske su struje uglavnom blage</w:t>
      </w:r>
      <w:r w:rsidRPr="003F1342">
        <w:rPr>
          <w:rFonts w:cs="Calibri"/>
          <w:sz w:val="23"/>
          <w:szCs w:val="23"/>
        </w:rPr>
        <w:t xml:space="preserve"> te donose slanu i toplu vodu.</w:t>
      </w:r>
    </w:p>
    <w:p w:rsidR="003C6EF0" w:rsidRPr="003F1342" w:rsidRDefault="003C6EF0" w:rsidP="003C6EF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3"/>
          <w:szCs w:val="23"/>
        </w:rPr>
      </w:pPr>
      <w:r w:rsidRPr="003F1342">
        <w:rPr>
          <w:rFonts w:cs="Calibri"/>
          <w:bCs/>
          <w:sz w:val="23"/>
          <w:szCs w:val="23"/>
        </w:rPr>
        <w:t>Razlika u razini mora prouzročena morskim mijenama je mala, uglavnom manja od pola metra.</w:t>
      </w:r>
    </w:p>
    <w:p w:rsidR="003C6EF0" w:rsidRPr="003F1342" w:rsidRDefault="003C6EF0" w:rsidP="003C6EF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8"/>
          <w:szCs w:val="28"/>
        </w:rPr>
      </w:pPr>
      <w:r w:rsidRPr="003F1342">
        <w:rPr>
          <w:rFonts w:cs="Calibri"/>
          <w:b/>
          <w:sz w:val="28"/>
          <w:szCs w:val="28"/>
        </w:rPr>
        <w:t>Značenje Jadranskoga mora</w:t>
      </w:r>
    </w:p>
    <w:p w:rsidR="003C6EF0" w:rsidRPr="003F1342" w:rsidRDefault="003C6EF0" w:rsidP="003C6EF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3"/>
          <w:szCs w:val="23"/>
        </w:rPr>
      </w:pPr>
      <w:r w:rsidRPr="003F1342">
        <w:rPr>
          <w:rFonts w:cs="Calibri"/>
          <w:bCs/>
          <w:sz w:val="23"/>
          <w:szCs w:val="23"/>
        </w:rPr>
        <w:t>Mnoge su gospodarske djelatnosti Primorske Hrvatske tradicionalno vezane za more.</w:t>
      </w:r>
    </w:p>
    <w:p w:rsidR="003C6EF0" w:rsidRPr="003F1342" w:rsidRDefault="003C6EF0" w:rsidP="003C6EF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3"/>
          <w:szCs w:val="23"/>
        </w:rPr>
      </w:pPr>
      <w:r w:rsidRPr="003F1342">
        <w:rPr>
          <w:rFonts w:cs="Calibri"/>
          <w:bCs/>
          <w:sz w:val="23"/>
          <w:szCs w:val="23"/>
        </w:rPr>
        <w:t>Međunarodno značenje imaju luke Rijeka, Ploče, Zadar, Šibenik i Dubrovnik.</w:t>
      </w:r>
    </w:p>
    <w:p w:rsidR="00B959F1" w:rsidRDefault="003C6EF0"/>
    <w:sectPr w:rsidR="00B959F1" w:rsidSect="002F48BF">
      <w:headerReference w:type="default" r:id="rId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282"/>
      <w:docPartObj>
        <w:docPartGallery w:val="Page Numbers (Top of Page)"/>
        <w:docPartUnique/>
      </w:docPartObj>
    </w:sdtPr>
    <w:sdtEndPr/>
    <w:sdtContent>
      <w:p w:rsidR="003F1342" w:rsidRDefault="003C6EF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F1342" w:rsidRDefault="003C6E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066"/>
    <w:multiLevelType w:val="hybridMultilevel"/>
    <w:tmpl w:val="CECE3F2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15FEA"/>
    <w:multiLevelType w:val="hybridMultilevel"/>
    <w:tmpl w:val="E50CBB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461C"/>
    <w:multiLevelType w:val="hybridMultilevel"/>
    <w:tmpl w:val="E1F4F95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65AE2"/>
    <w:multiLevelType w:val="hybridMultilevel"/>
    <w:tmpl w:val="D3BEC1F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6EF0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3C6EF0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EF0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EF0"/>
    <w:rPr>
      <w:rFonts w:ascii="Calibri" w:eastAsia="Calibri" w:hAnsi="Calibri" w:cs="Arial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2019-08-23T11:44:00Z</dcterms:created>
  <dcterms:modified xsi:type="dcterms:W3CDTF">2019-08-23T11:44:00Z</dcterms:modified>
</cp:coreProperties>
</file>